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 (21).docx</dmsv2BaseFileName>
    <dmsv2BaseDisplayName xmlns="http://schemas.microsoft.com/sharepoint/v3">Wzory gwarancji bankowych-ubezpieczeniowych (21)</dmsv2BaseDisplayName>
    <dmsv2SWPP2ObjectNumber xmlns="http://schemas.microsoft.com/sharepoint/v3">POST/DYS/OLD/GZ/00142/2026                        </dmsv2SWPP2ObjectNumber>
    <dmsv2SWPP2SumMD5 xmlns="http://schemas.microsoft.com/sharepoint/v3">2668f11dfa195343e7deebf114921b34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24161478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JEUP5JKVCYQC-1092029480-19047</_dlc_DocId>
    <_dlc_DocIdUrl xmlns="a19cb1c7-c5c7-46d4-85ae-d83685407bba">
      <Url>https://swpp2.dms.gkpge.pl/sites/41/_layouts/15/DocIdRedir.aspx?ID=JEUP5JKVCYQC-1092029480-19047</Url>
      <Description>JEUP5JKVCYQC-1092029480-19047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A971C-C39A-4027-AC22-C65A22070E11}"/>
</file>

<file path=customXml/itemProps3.xml><?xml version="1.0" encoding="utf-8"?>
<ds:datastoreItem xmlns:ds="http://schemas.openxmlformats.org/officeDocument/2006/customXml" ds:itemID="{33E9FFC5-22FA-42FE-9EB8-19CF6C8780E3}"/>
</file>

<file path=customXml/itemProps4.xml><?xml version="1.0" encoding="utf-8"?>
<ds:datastoreItem xmlns:ds="http://schemas.openxmlformats.org/officeDocument/2006/customXml" ds:itemID="{46D61063-5EEB-4E01-9881-71C511F65197}"/>
</file>

<file path=customXml/itemProps5.xml><?xml version="1.0" encoding="utf-8"?>
<ds:datastoreItem xmlns:ds="http://schemas.openxmlformats.org/officeDocument/2006/customXml" ds:itemID="{8DDDEB80-6787-4F3E-B04F-9729A99FC3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426f0e60-421b-4aaf-8006-7a928259a0d1</vt:lpwstr>
  </property>
</Properties>
</file>